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CFF">
    <v:background id="_x0000_s1025" o:bwmode="white" fillcolor="#ccf" o:targetscreensize="800,600">
      <v:fill color2="#ccf" colors="0 #ccf;11796f #9cf;23593f #96f;39977f #c9f;53740f #9cf;1 #ccf" method="none" focus="100%" type="gradient"/>
    </v:background>
  </w:background>
  <w:body>
    <w:p w:rsidR="00131835" w:rsidRPr="0029047B" w:rsidRDefault="0029047B" w:rsidP="0029047B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6.5pt;height:87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Пам’ятка батькам першокласника"/>
          </v:shape>
        </w:pic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="Arial" w:hAnsi="Arial" w:cs="Arial"/>
          <w:sz w:val="24"/>
          <w:lang w:val="uk-UA"/>
        </w:rPr>
        <w:t xml:space="preserve"> 1. </w:t>
      </w:r>
      <w:r w:rsidRPr="0029047B">
        <w:rPr>
          <w:rFonts w:asciiTheme="majorHAnsi" w:hAnsiTheme="majorHAnsi" w:cs="Arial"/>
          <w:sz w:val="28"/>
          <w:lang w:val="uk-UA"/>
        </w:rPr>
        <w:t xml:space="preserve">Підтримайте в дитині його прагнення стати школярем. Ваша щира зацікавленість в його шкільних справах і турботах, серйозне відношення до його перших досягнень і можливих труднощів допоможуть </w:t>
      </w:r>
      <w:r w:rsidR="0029047B">
        <w:rPr>
          <w:rFonts w:asciiTheme="majorHAnsi" w:hAnsiTheme="majorHAnsi" w:cs="Arial"/>
          <w:sz w:val="28"/>
          <w:lang w:val="uk-UA"/>
        </w:rPr>
        <w:t>п</w:t>
      </w:r>
      <w:r w:rsidRPr="0029047B">
        <w:rPr>
          <w:rFonts w:asciiTheme="majorHAnsi" w:hAnsiTheme="majorHAnsi" w:cs="Arial"/>
          <w:sz w:val="28"/>
          <w:lang w:val="uk-UA"/>
        </w:rPr>
        <w:t xml:space="preserve">ершокласникові підтвердити значущість його нового положення і діяльності. 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>2. Обговоріть з дитиною ті правила і норми, з якими він зустрівся в школі. Поясніть їх необхідність і доцільність.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>3. Ваш малюк прийшов у школу, щоб вчитися. Коли людина вчиться, у нього може щось не відразу виходити, це природно. Дитина має право на помилку.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>4. Складіть разом з першокласником розпорядок дня, стежте за його дотриманням.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 xml:space="preserve">5. Не пропускайте труднощів, які можуть виникнути у дитини на початковому етапі навчання в школі. Якщо у першокласника, наприклад, є логопедичні проблеми, постарайтеся впоратися з ними на першому році навчання. 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>6. Підтримайте першокласника в його бажанні добитися успіху. У кожній роботі обов'язково знайдіть, за що можна було б його похвалити. Пам'ятайте, що похвала та емоційна підтримка ("Молодець!", "Ти так добре впорався!") здатні помітно підвищити інтелектуальні досягнення.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>7. Якщо вас щось турбує в поведінці дитини, його учбових справах, не соромтеся звертатися за пор</w:t>
      </w:r>
      <w:r w:rsidR="0029047B">
        <w:rPr>
          <w:rFonts w:asciiTheme="majorHAnsi" w:hAnsiTheme="majorHAnsi" w:cs="Arial"/>
          <w:sz w:val="28"/>
          <w:lang w:val="uk-UA"/>
        </w:rPr>
        <w:t xml:space="preserve">адою і консультацією до вчителя, вихователя </w:t>
      </w:r>
      <w:r w:rsidRPr="0029047B">
        <w:rPr>
          <w:rFonts w:asciiTheme="majorHAnsi" w:hAnsiTheme="majorHAnsi" w:cs="Arial"/>
          <w:sz w:val="28"/>
          <w:lang w:val="uk-UA"/>
        </w:rPr>
        <w:t xml:space="preserve">або шкільного психолога. </w:t>
      </w:r>
    </w:p>
    <w:p w:rsidR="00131835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 xml:space="preserve">8. Зі вступом до школи в житті вашого малюка з'явилася людина авторитетніша, ніж ви. Це вчитель. Поважайте думку першокласника про свого педагога. </w:t>
      </w:r>
    </w:p>
    <w:p w:rsidR="004A1356" w:rsidRPr="0029047B" w:rsidRDefault="00131835" w:rsidP="00131835">
      <w:pPr>
        <w:rPr>
          <w:rFonts w:asciiTheme="majorHAnsi" w:hAnsiTheme="majorHAnsi" w:cs="Arial"/>
          <w:sz w:val="28"/>
          <w:lang w:val="uk-UA"/>
        </w:rPr>
      </w:pPr>
      <w:r w:rsidRPr="0029047B">
        <w:rPr>
          <w:rFonts w:asciiTheme="majorHAnsi" w:hAnsiTheme="majorHAnsi" w:cs="Arial"/>
          <w:sz w:val="28"/>
          <w:lang w:val="uk-UA"/>
        </w:rPr>
        <w:t xml:space="preserve"> 9. Навчання - це нелегка і відповідальна праця. Вступ до школи істотно міняє життя дитини, але не повинно позбавляти її різноманіття, радості, гри. У першокласника повинно залишатися досить часу для ігрових занять.</w:t>
      </w:r>
    </w:p>
    <w:sectPr w:rsidR="004A1356" w:rsidRPr="0029047B" w:rsidSect="0029047B">
      <w:pgSz w:w="11906" w:h="16838"/>
      <w:pgMar w:top="1134" w:right="850" w:bottom="1134" w:left="1276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31835"/>
    <w:rsid w:val="00131835"/>
    <w:rsid w:val="0029047B"/>
    <w:rsid w:val="004A1356"/>
    <w:rsid w:val="008D1070"/>
    <w:rsid w:val="00AA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Company>Microsoft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dcterms:created xsi:type="dcterms:W3CDTF">2016-08-24T20:15:00Z</dcterms:created>
  <dcterms:modified xsi:type="dcterms:W3CDTF">2016-08-24T20:15:00Z</dcterms:modified>
</cp:coreProperties>
</file>